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314" w:rsidRDefault="00F61314" w:rsidP="00F613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ROMANIA</w:t>
      </w:r>
    </w:p>
    <w:p w:rsidR="00F61314" w:rsidRDefault="00F61314" w:rsidP="00F613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JUDETUL SIBIU</w:t>
      </w:r>
    </w:p>
    <w:p w:rsidR="00F61314" w:rsidRDefault="00F61314" w:rsidP="00F613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PRIMARIA COMUNEI NOCRICH</w:t>
      </w:r>
    </w:p>
    <w:p w:rsidR="00F61314" w:rsidRDefault="00F61314" w:rsidP="00F613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61314" w:rsidRDefault="00F61314" w:rsidP="00F613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PROIECT DE HOTARARE</w:t>
      </w:r>
    </w:p>
    <w:p w:rsidR="00F61314" w:rsidRPr="00F61314" w:rsidRDefault="00F61314" w:rsidP="00F61314">
      <w:pPr>
        <w:pStyle w:val="Listparagraf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spell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Privind</w:t>
      </w:r>
      <w:proofErr w:type="spellEnd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atestarea</w:t>
      </w:r>
      <w:proofErr w:type="spellEnd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apartenentei</w:t>
      </w:r>
      <w:proofErr w:type="spellEnd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la </w:t>
      </w:r>
      <w:proofErr w:type="spell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domen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public al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comunei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Nocrich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a </w:t>
      </w:r>
      <w:proofErr w:type="spell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terenului</w:t>
      </w:r>
      <w:proofErr w:type="spellEnd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extravilan</w:t>
      </w:r>
      <w:proofErr w:type="spellEnd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situat</w:t>
      </w:r>
      <w:proofErr w:type="spellEnd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in com. </w:t>
      </w:r>
      <w:proofErr w:type="spell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Nocrich</w:t>
      </w:r>
      <w:proofErr w:type="spellEnd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, sat </w:t>
      </w:r>
      <w:proofErr w:type="spell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Tichindeal</w:t>
      </w:r>
      <w:proofErr w:type="spellEnd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, </w:t>
      </w:r>
      <w:proofErr w:type="spell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identificat</w:t>
      </w:r>
      <w:proofErr w:type="spellEnd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prin</w:t>
      </w:r>
      <w:proofErr w:type="spellEnd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nr</w:t>
      </w:r>
      <w:proofErr w:type="spellEnd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. </w:t>
      </w:r>
      <w:proofErr w:type="spellStart"/>
      <w:proofErr w:type="gram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parcela</w:t>
      </w:r>
      <w:proofErr w:type="spellEnd"/>
      <w:proofErr w:type="gramEnd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1732, in </w:t>
      </w:r>
      <w:proofErr w:type="spellStart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>suprafata</w:t>
      </w:r>
      <w:proofErr w:type="spellEnd"/>
      <w:r w:rsidRPr="00F6131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de 0.05 ha</w:t>
      </w:r>
    </w:p>
    <w:p w:rsidR="00F61314" w:rsidRPr="00F61314" w:rsidRDefault="00F61314" w:rsidP="00F61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</w:pPr>
    </w:p>
    <w:p w:rsidR="00F61314" w:rsidRPr="00F61314" w:rsidRDefault="00F61314" w:rsidP="00F61314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Visa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Ionel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primarul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Nocrich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judetul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Sibiu</w:t>
      </w:r>
    </w:p>
    <w:p w:rsidR="00F61314" w:rsidRPr="00F61314" w:rsidRDefault="00F61314" w:rsidP="00F61314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Analizand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raportul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secretaru</w:t>
      </w:r>
      <w:r w:rsidRPr="00F61314">
        <w:rPr>
          <w:rFonts w:ascii="Times New Roman" w:hAnsi="Times New Roman" w:cs="Times New Roman"/>
          <w:sz w:val="24"/>
          <w:szCs w:val="24"/>
          <w:lang w:val="en-US"/>
        </w:rPr>
        <w:t>lui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Nocrich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>. 4877/19.10.2015</w:t>
      </w:r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motiveaza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necesitatea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atestarii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apartenentei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domeniul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public al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Nocrioch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terenului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extravilan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situat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in com.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Nocrich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, sat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Tichindeal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identificat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F61314">
        <w:rPr>
          <w:rFonts w:ascii="Times New Roman" w:hAnsi="Times New Roman" w:cs="Times New Roman"/>
          <w:sz w:val="24"/>
          <w:szCs w:val="24"/>
          <w:lang w:val="en-US"/>
        </w:rPr>
        <w:t>parcela</w:t>
      </w:r>
      <w:proofErr w:type="spellEnd"/>
      <w:proofErr w:type="gram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1732, in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suprafata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de 0.05 ha</w:t>
      </w:r>
    </w:p>
    <w:p w:rsidR="00F61314" w:rsidRDefault="00F61314" w:rsidP="00F6131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Legii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213/1998,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modificata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completata</w:t>
      </w:r>
      <w:proofErr w:type="spellEnd"/>
    </w:p>
    <w:p w:rsidR="00F61314" w:rsidRDefault="00F61314" w:rsidP="00F6131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temeiul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art. 36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1, lit.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45 alin 3 si ale art. 115 alin (1) </w:t>
      </w:r>
      <w:proofErr w:type="spellStart"/>
      <w:r>
        <w:rPr>
          <w:rFonts w:ascii="Times New Roman" w:hAnsi="Times New Roman" w:cs="Times New Roman"/>
          <w:sz w:val="24"/>
          <w:szCs w:val="24"/>
        </w:rPr>
        <w:t>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din Legea 215/2001 privind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publica locala, republicata,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ulterioare, propun spre aprobarea </w:t>
      </w:r>
      <w:proofErr w:type="spellStart"/>
      <w:r>
        <w:rPr>
          <w:rFonts w:ascii="Times New Roman" w:hAnsi="Times New Roman" w:cs="Times New Roman"/>
          <w:sz w:val="24"/>
          <w:szCs w:val="24"/>
        </w:rPr>
        <w:t>dumneavoastra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urmatorul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F61314" w:rsidRDefault="00F61314" w:rsidP="00F613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1314" w:rsidRDefault="00F61314" w:rsidP="00F613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PROIECT DE HOTARARE:</w:t>
      </w:r>
    </w:p>
    <w:p w:rsidR="00F61314" w:rsidRDefault="00F61314" w:rsidP="00F613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1314" w:rsidRPr="00F61314" w:rsidRDefault="00F61314" w:rsidP="00F613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61314">
        <w:rPr>
          <w:rFonts w:ascii="Times New Roman" w:hAnsi="Times New Roman" w:cs="Times New Roman"/>
          <w:b/>
          <w:sz w:val="24"/>
          <w:szCs w:val="24"/>
        </w:rPr>
        <w:t>Art. 1</w:t>
      </w:r>
      <w:r w:rsidRPr="00F61314">
        <w:rPr>
          <w:rFonts w:ascii="Times New Roman" w:hAnsi="Times New Roman" w:cs="Times New Roman"/>
          <w:sz w:val="24"/>
          <w:szCs w:val="24"/>
        </w:rPr>
        <w:t xml:space="preserve">. Se atesta apartenenta la domeniul public al comunei Nocrich </w:t>
      </w:r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terenului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extravilan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situat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in com.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Nocrich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, sat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Tichindeal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identificat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F61314">
        <w:rPr>
          <w:rFonts w:ascii="Times New Roman" w:hAnsi="Times New Roman" w:cs="Times New Roman"/>
          <w:sz w:val="24"/>
          <w:szCs w:val="24"/>
          <w:lang w:val="en-US"/>
        </w:rPr>
        <w:t>parcela</w:t>
      </w:r>
      <w:proofErr w:type="spellEnd"/>
      <w:proofErr w:type="gram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1732, in </w:t>
      </w:r>
      <w:proofErr w:type="spellStart"/>
      <w:r w:rsidRPr="00F61314">
        <w:rPr>
          <w:rFonts w:ascii="Times New Roman" w:hAnsi="Times New Roman" w:cs="Times New Roman"/>
          <w:sz w:val="24"/>
          <w:szCs w:val="24"/>
          <w:lang w:val="en-US"/>
        </w:rPr>
        <w:t>suprafata</w:t>
      </w:r>
      <w:proofErr w:type="spellEnd"/>
      <w:r w:rsidRPr="00F61314">
        <w:rPr>
          <w:rFonts w:ascii="Times New Roman" w:hAnsi="Times New Roman" w:cs="Times New Roman"/>
          <w:sz w:val="24"/>
          <w:szCs w:val="24"/>
          <w:lang w:val="en-US"/>
        </w:rPr>
        <w:t xml:space="preserve"> de 0.05 ha</w:t>
      </w:r>
    </w:p>
    <w:p w:rsidR="00F61314" w:rsidRDefault="00F61314" w:rsidP="00F613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Art. 2.</w:t>
      </w:r>
      <w:r>
        <w:rPr>
          <w:rFonts w:ascii="Times New Roman" w:hAnsi="Times New Roman" w:cs="Times New Roman"/>
          <w:sz w:val="24"/>
          <w:szCs w:val="24"/>
        </w:rPr>
        <w:t xml:space="preserve"> Se aproba modificarea si se completarea anexei nr. 41 - Inventarul bunurilor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apartin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domeniului Public al comunei Nocrich, la HG nr. 978/2002 privind atestarea domeniului public al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Sibiu, confor</w:t>
      </w:r>
      <w:r>
        <w:rPr>
          <w:rFonts w:ascii="Times New Roman" w:hAnsi="Times New Roman" w:cs="Times New Roman"/>
          <w:sz w:val="24"/>
          <w:szCs w:val="24"/>
        </w:rPr>
        <w:t>m anexei la prezenta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61314" w:rsidRDefault="00F61314" w:rsidP="00F613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Art. 3.</w:t>
      </w:r>
      <w:r>
        <w:rPr>
          <w:rFonts w:ascii="Times New Roman" w:hAnsi="Times New Roman" w:cs="Times New Roman"/>
          <w:sz w:val="24"/>
          <w:szCs w:val="24"/>
        </w:rPr>
        <w:t xml:space="preserve"> Se solicita Consiliului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 promovarea unui proiect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Guvern in vederea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anexei nr. 41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prevazuta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art. 2.</w:t>
      </w:r>
    </w:p>
    <w:p w:rsidR="00F61314" w:rsidRDefault="00F61314" w:rsidP="00F613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Art. 4.</w:t>
      </w:r>
      <w:r>
        <w:rPr>
          <w:rFonts w:ascii="Times New Roman" w:hAnsi="Times New Roman" w:cs="Times New Roman"/>
          <w:sz w:val="24"/>
          <w:szCs w:val="24"/>
        </w:rPr>
        <w:t xml:space="preserve"> Cu duce</w:t>
      </w:r>
      <w:r>
        <w:rPr>
          <w:rFonts w:ascii="Times New Roman" w:hAnsi="Times New Roman" w:cs="Times New Roman"/>
          <w:sz w:val="24"/>
          <w:szCs w:val="24"/>
        </w:rPr>
        <w:t xml:space="preserve">rea la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prezentei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insarcineaza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secretarul comunei Nocrich.</w:t>
      </w:r>
    </w:p>
    <w:p w:rsidR="00F61314" w:rsidRDefault="00F61314" w:rsidP="00F613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Art. 5.</w:t>
      </w:r>
      <w:r>
        <w:rPr>
          <w:rFonts w:ascii="Times New Roman" w:hAnsi="Times New Roman" w:cs="Times New Roman"/>
          <w:sz w:val="24"/>
          <w:szCs w:val="24"/>
        </w:rPr>
        <w:t xml:space="preserve"> Prezenta se va comunica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Prefectului,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Sibiu, primarului comunei Nocrich, Consiliului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 si adusa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publica prin grija secretarului Comunei Nocrich.</w:t>
      </w:r>
    </w:p>
    <w:p w:rsidR="00F61314" w:rsidRDefault="00F61314" w:rsidP="00F61314">
      <w:pPr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Emis la No</w:t>
      </w:r>
      <w:r>
        <w:rPr>
          <w:rFonts w:ascii="Times New Roman" w:hAnsi="Times New Roman" w:cs="Times New Roman"/>
          <w:b/>
          <w:sz w:val="24"/>
          <w:szCs w:val="24"/>
        </w:rPr>
        <w:t>crich, la data de 19.10.2015</w:t>
      </w:r>
    </w:p>
    <w:p w:rsidR="00F61314" w:rsidRDefault="00F61314" w:rsidP="00F613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Initiator</w:t>
      </w:r>
      <w:proofErr w:type="spellEnd"/>
    </w:p>
    <w:p w:rsidR="00F61314" w:rsidRDefault="00F61314" w:rsidP="00F613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PRIMAR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CONTRASEMNEAZA</w:t>
      </w:r>
    </w:p>
    <w:p w:rsidR="00F61314" w:rsidRDefault="00F61314" w:rsidP="00F613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VISA IONEL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SECRETAR</w:t>
      </w:r>
    </w:p>
    <w:p w:rsidR="00F61314" w:rsidRDefault="00F61314" w:rsidP="00F613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POPA ELISABETA</w:t>
      </w:r>
      <w:bookmarkStart w:id="0" w:name="_GoBack"/>
      <w:bookmarkEnd w:id="0"/>
    </w:p>
    <w:sectPr w:rsidR="00F61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7A6"/>
    <w:rsid w:val="001A066D"/>
    <w:rsid w:val="001E07A6"/>
    <w:rsid w:val="00245556"/>
    <w:rsid w:val="003F53B1"/>
    <w:rsid w:val="00B1157B"/>
    <w:rsid w:val="00F6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4095E2-C8DF-4DA6-BC24-5417F4884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1314"/>
    <w:pPr>
      <w:spacing w:after="200" w:line="27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613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2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2015-10-26T11:46:00Z</dcterms:created>
  <dcterms:modified xsi:type="dcterms:W3CDTF">2015-10-26T11:51:00Z</dcterms:modified>
</cp:coreProperties>
</file>